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2AC4" w14:textId="77777777" w:rsidR="00801906" w:rsidRDefault="00801906" w:rsidP="00AD7F96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4"/>
          <w:lang w:val="ru-RU"/>
        </w:rPr>
      </w:pPr>
    </w:p>
    <w:p w14:paraId="251596A2" w14:textId="612F09D4" w:rsidR="00801906" w:rsidRDefault="00801906" w:rsidP="00AD7F96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4"/>
          <w:lang w:val="ru-RU"/>
        </w:rPr>
      </w:pPr>
      <w:r w:rsidRPr="00801906">
        <w:rPr>
          <w:rFonts w:hAnsi="Times New Roman" w:cs="Times New Roman"/>
          <w:bCs/>
          <w:noProof/>
          <w:color w:val="000000"/>
          <w:sz w:val="28"/>
          <w:szCs w:val="24"/>
          <w:lang w:val="ru-RU" w:eastAsia="ru-RU"/>
        </w:rPr>
        <w:drawing>
          <wp:inline distT="0" distB="0" distL="0" distR="0" wp14:anchorId="7CC2EF57" wp14:editId="63222D02">
            <wp:extent cx="5940425" cy="8483726"/>
            <wp:effectExtent l="0" t="0" r="3175" b="0"/>
            <wp:docPr id="2" name="Рисунок 2" descr="C:\Users\Administrator\Desktop\правила приё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правила приё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2C13F5" w14:textId="77777777" w:rsidR="00801906" w:rsidRDefault="00801906" w:rsidP="00AD7F96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4"/>
          <w:lang w:val="ru-RU"/>
        </w:rPr>
      </w:pPr>
    </w:p>
    <w:p w14:paraId="4A0ACC68" w14:textId="77777777" w:rsidR="005B3112" w:rsidRPr="0040411B" w:rsidRDefault="005B3112" w:rsidP="005B3112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 xml:space="preserve">1. </w:t>
      </w: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Общие</w:t>
      </w: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положения</w:t>
      </w:r>
    </w:p>
    <w:p w14:paraId="1B508E8C" w14:textId="68AF3CA2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Настоящие  Правила пр</w:t>
      </w:r>
      <w:r w:rsidR="00CE38E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иема на обучение в МАОУ Верхне-</w:t>
      </w:r>
      <w:proofErr w:type="spellStart"/>
      <w:r w:rsidR="00CE38E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Бузулукская</w:t>
      </w:r>
      <w:proofErr w:type="spellEnd"/>
      <w:r w:rsidR="00CE38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им. И.К. Медведева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правила) разработаны в соответствии с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Федерации», Правилами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Минпросвещения России от 02.09.2020 № 458 (с изменениями и дополнениями)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приема в школу), Порядком организации и осуществления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 по основным общеобразовательным программам –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 среднего общего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утвержденным приказом Минобрнауки России от 28.08.2020г. № 442, Порядком и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 одной организации, осуществляющей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деятельность по образовательным программам начального общего, основного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и среднего общего образования, в другие организации, осуществляющие образовательную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по образовательным программам соответствующих уровня и направленности,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утвержденными приказом Минобрнауки России от 12.03.2014 № 177,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просвещения Российской Федерации от 02.09.2020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г.</w:t>
      </w:r>
      <w:r w:rsid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458 «Об утверждении порядка приема на обучение по образовательным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программам начального общего, основного общего и среднего общего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образования» (с изменениями от 08.10.2021 г.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707, от 30.08.2022 г.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784, от</w:t>
      </w:r>
      <w:r w:rsid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23.01.2023 г.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47, от 30.08.2023 г.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642, от 04.03.2025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171)</w:t>
      </w:r>
      <w:r w:rsidR="00AD30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38E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уставом МАОУ Верхне-</w:t>
      </w:r>
      <w:proofErr w:type="spellStart"/>
      <w:r w:rsidR="00CE38E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Бузулукская</w:t>
      </w:r>
      <w:proofErr w:type="spellEnd"/>
      <w:r w:rsidR="00CE38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им. И.К. Медведева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14:paraId="7C793F6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регламентируют прием граждан РФ (далее – ребенок, дети) в школу на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образовательным программам начального общего, основного общего и среднего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дополнительные общеобразовательные программы).</w:t>
      </w:r>
    </w:p>
    <w:p w14:paraId="5281B173" w14:textId="61D725AD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осуществляется в соответствии с международными договорами Российской Федерации, 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 и настоящими правилами.</w:t>
      </w:r>
    </w:p>
    <w:p w14:paraId="5481659D" w14:textId="5A1CEF48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обеспечивает прием на обучение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по основным общеобразовательным программам всех граждан, которые имеют право на получение общего образования соответствующего уровня, если иное не предусмотрено 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РФ.</w:t>
      </w:r>
    </w:p>
    <w:p w14:paraId="032413E7" w14:textId="31F517B0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Правила приема в школу на обучение по основным общеобразовательным программам должны обеспечива</w:t>
      </w:r>
      <w:r w:rsidR="00F30997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также прием граждан, имеющих право на получение общего образования соответствующего уровня и проживающих на 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закрепленной территории. Закрепление муниципальных образовательных организаций за конкретными территориями муниципального района, осуществляется органами местного самоуправления.</w:t>
      </w:r>
    </w:p>
    <w:p w14:paraId="1A1C2C8F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1.5. Муниципальные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в течение 10 календарных дней с момента его издания.</w:t>
      </w:r>
    </w:p>
    <w:p w14:paraId="45E620CD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1.6. Правила приема в школу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14:paraId="28852174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166135D6" w14:textId="4F4C1106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и п</w:t>
      </w:r>
      <w:r w:rsidR="00CE3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рием на обучение в МАОУ Верхне-</w:t>
      </w:r>
      <w:proofErr w:type="spellStart"/>
      <w:r w:rsidR="00CE3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Бузулукская</w:t>
      </w:r>
      <w:proofErr w:type="spellEnd"/>
      <w:r w:rsidR="00CE3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ООШ им. И.К. Медведева</w:t>
      </w:r>
    </w:p>
    <w:p w14:paraId="2A5B0C4A" w14:textId="63D98F42" w:rsidR="005B3112" w:rsidRPr="0054131E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sub_1008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.1.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</w:t>
      </w:r>
      <w:r w:rsidR="0054131E" w:rsidRPr="006D4B62">
        <w:rPr>
          <w:rFonts w:ascii="Times New Roman" w:hAnsi="Times New Roman" w:cs="Times New Roman"/>
          <w:sz w:val="28"/>
          <w:szCs w:val="28"/>
          <w:lang w:val="ru-RU"/>
        </w:rPr>
        <w:t>возраст</w:t>
      </w:r>
      <w:r w:rsidR="0054131E"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14:paraId="10D67447" w14:textId="05907DB3" w:rsidR="0054131E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sub_1009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.2.</w:t>
      </w:r>
      <w:bookmarkStart w:id="3" w:name="sub_1010"/>
      <w:bookmarkEnd w:id="2"/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31E" w:rsidRPr="0054131E">
        <w:rPr>
          <w:rFonts w:ascii="Times New Roman" w:hAnsi="Times New Roman" w:cs="Times New Roman"/>
          <w:sz w:val="28"/>
          <w:szCs w:val="28"/>
          <w:lang w:val="ru-RU"/>
        </w:rPr>
        <w:t>Прием на обучение в Школу проводится на принципах равных условий</w:t>
      </w:r>
      <w:r w:rsidR="0054131E" w:rsidRPr="0054131E">
        <w:rPr>
          <w:rFonts w:ascii="Times New Roman" w:hAnsi="Times New Roman" w:cs="Times New Roman"/>
          <w:sz w:val="28"/>
          <w:szCs w:val="28"/>
          <w:lang w:val="ru-RU"/>
        </w:rPr>
        <w:br/>
        <w:t>для всех поступающих, за исключением лиц, которым в соответствии с</w:t>
      </w:r>
      <w:r w:rsidR="0054131E" w:rsidRPr="0054131E">
        <w:rPr>
          <w:rFonts w:ascii="Times New Roman" w:hAnsi="Times New Roman" w:cs="Times New Roman"/>
          <w:sz w:val="28"/>
          <w:szCs w:val="28"/>
          <w:lang w:val="ru-RU"/>
        </w:rPr>
        <w:br/>
        <w:t>законодательством предоставлены особые</w:t>
      </w:r>
      <w:r w:rsidR="00541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31E" w:rsidRPr="0054131E">
        <w:rPr>
          <w:rFonts w:ascii="Times New Roman" w:hAnsi="Times New Roman" w:cs="Times New Roman"/>
          <w:sz w:val="28"/>
          <w:szCs w:val="28"/>
          <w:lang w:val="ru-RU"/>
        </w:rPr>
        <w:t>права внеочередного, первоочередного и</w:t>
      </w:r>
      <w:r w:rsidR="00541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31E" w:rsidRPr="0054131E">
        <w:rPr>
          <w:rFonts w:ascii="Times New Roman" w:hAnsi="Times New Roman" w:cs="Times New Roman"/>
          <w:sz w:val="28"/>
          <w:szCs w:val="28"/>
          <w:lang w:val="ru-RU"/>
        </w:rPr>
        <w:t>преимущественного приема на обучение</w:t>
      </w:r>
      <w:r w:rsidR="005413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7948DA" w14:textId="77777777" w:rsidR="00210D81" w:rsidRDefault="00210D81" w:rsidP="00210D8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D81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внеочередном порядке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предоставляются места в Школе: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а) детям военнослужащих и детям граждан, которые были в добровольческих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формированиях, погибших (умерших) при выполнении задач в специальной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военной операции либо позднее, но из-за увечья (ранения, травмы, контузии)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заболевания, полученных при выполнении задач в ходе проведения специальной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военной операции, в том числе усыновленным (удочеренным)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находящимся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под опекой или попечительством в семье, включая приемную семью либо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случаях, предусмотренных законами субъектов Российской Федерации,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патронатную семью;</w:t>
      </w:r>
    </w:p>
    <w:p w14:paraId="5CEC9249" w14:textId="77777777" w:rsidR="00210D81" w:rsidRDefault="00210D81" w:rsidP="00210D8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D81">
        <w:rPr>
          <w:rFonts w:ascii="Times New Roman" w:hAnsi="Times New Roman" w:cs="Times New Roman"/>
          <w:sz w:val="28"/>
          <w:szCs w:val="28"/>
          <w:lang w:val="ru-RU"/>
        </w:rPr>
        <w:t>б) детям сотрудников Росгвардии, которые погибли (умерли) при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выполнении задач в специальной военной операции либо позднее, но вследствие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увечья (ранения, травмы, контузии) или заболевания, полученных при выполнении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задач в ходе проведения специальной военной операции,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усыновленным (удочеренным) или находящимся под опекой или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попечительством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в семье, включая приемную семью либо в случаях, предусмотренных законами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субъектов Российской Федерации, патронатную семью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10D81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первоочередном порядке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предоставляются места в Школе: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а) детям мобилизованных и военнослужащих, проходящих военную службу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по контракту или по призыву, которых уволили с военной службы по возрасту,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состоянию здоровья или в связи с организационно-штатными мероприятиями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месту жительства их семей;</w:t>
      </w:r>
    </w:p>
    <w:p w14:paraId="7AB4D21C" w14:textId="77777777" w:rsidR="00210D81" w:rsidRDefault="00210D81" w:rsidP="00210D8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D81">
        <w:rPr>
          <w:rFonts w:ascii="Times New Roman" w:hAnsi="Times New Roman" w:cs="Times New Roman"/>
          <w:sz w:val="28"/>
          <w:szCs w:val="28"/>
          <w:lang w:val="ru-RU"/>
        </w:rPr>
        <w:t>б) по месту жительства их семей независимо от формы собственности: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- детям сотрудников полиции;</w:t>
      </w:r>
    </w:p>
    <w:p w14:paraId="05ED62FA" w14:textId="77777777" w:rsidR="00210D81" w:rsidRDefault="00210D81" w:rsidP="00210D8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D81">
        <w:rPr>
          <w:rFonts w:ascii="Times New Roman" w:hAnsi="Times New Roman" w:cs="Times New Roman"/>
          <w:sz w:val="28"/>
          <w:szCs w:val="28"/>
          <w:lang w:val="ru-RU"/>
        </w:rPr>
        <w:t>- детям сотрудников органов внутренних дел, не являющихся сотрудниками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полиции;</w:t>
      </w:r>
    </w:p>
    <w:p w14:paraId="10092650" w14:textId="232B66A0" w:rsidR="005B3112" w:rsidRPr="006D4B62" w:rsidRDefault="00210D81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D81">
        <w:rPr>
          <w:rFonts w:ascii="Times New Roman" w:hAnsi="Times New Roman" w:cs="Times New Roman"/>
          <w:sz w:val="28"/>
          <w:szCs w:val="28"/>
          <w:lang w:val="ru-RU"/>
        </w:rPr>
        <w:t>- детям сотрудников, имеющих специальные звания и проходящие службу в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учреждениях и органах уголовно-исполнительной системы, органов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принудительного исполнения Российской Федерации, Федеральной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противопожарной службе, Государственной противопожарной службе и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таможенных органов Российской Федерации;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End w:id="3"/>
      <w:r w:rsidR="005B3112"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Ребенок</w:t>
      </w:r>
      <w:r w:rsidR="005B3112"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</w:t>
      </w:r>
      <w:r w:rsidR="005B3112" w:rsidRPr="0054131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преимущественного приема</w:t>
      </w:r>
      <w:r w:rsidR="005B3112"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действующим законодательством.</w:t>
      </w:r>
    </w:p>
    <w:p w14:paraId="4A0F7A91" w14:textId="224E312F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sub_1013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.6.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r w:rsidR="00C17B1F" w:rsidRPr="006D4B62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="00C17B1F" w:rsidRPr="00AD30E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</w:t>
      </w:r>
    </w:p>
    <w:bookmarkEnd w:id="4"/>
    <w:p w14:paraId="4EDDECA9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32CCDD05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sub_1014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.7. Прием в общеобразовательную организацию осуществляется в течение всего учебного года при наличии свободных мест.</w:t>
      </w:r>
    </w:p>
    <w:p w14:paraId="7847E98C" w14:textId="2D2D3F62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sub_1015"/>
      <w:bookmarkEnd w:id="5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.8.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частями 5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6 статьи</w:t>
        </w:r>
        <w:r w:rsidRPr="006D4B62">
          <w:rPr>
            <w:rStyle w:val="a3"/>
            <w:rFonts w:ascii="Times New Roman" w:hAnsi="Times New Roman"/>
            <w:sz w:val="28"/>
            <w:szCs w:val="28"/>
          </w:rPr>
          <w:t> </w:t>
        </w:r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67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7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 xml:space="preserve">статьей </w:t>
        </w:r>
        <w:r w:rsidR="00C17B1F">
          <w:rPr>
            <w:rStyle w:val="a3"/>
            <w:rFonts w:ascii="Times New Roman" w:hAnsi="Times New Roman"/>
            <w:sz w:val="28"/>
            <w:szCs w:val="28"/>
            <w:lang w:val="ru-RU"/>
          </w:rPr>
          <w:t>7</w:t>
        </w:r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8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«Об образовании». В случае отсутствия мест в государственной или муниципальной образовательной организации родители (законные представители) ребенка для решения 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bookmarkEnd w:id="6"/>
    <w:p w14:paraId="1F4AFCFA" w14:textId="77777777" w:rsidR="002767E5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2.9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767E5" w:rsidRPr="002767E5">
        <w:rPr>
          <w:rFonts w:ascii="Times New Roman" w:hAnsi="Times New Roman" w:cs="Times New Roman"/>
          <w:sz w:val="28"/>
          <w:szCs w:val="28"/>
          <w:lang w:val="ru-RU"/>
        </w:rPr>
        <w:t>Школа с целью проведения организованного приема детей в первый</w:t>
      </w:r>
      <w:r w:rsidR="002767E5" w:rsidRPr="002767E5">
        <w:rPr>
          <w:rFonts w:ascii="Times New Roman" w:hAnsi="Times New Roman" w:cs="Times New Roman"/>
          <w:sz w:val="28"/>
          <w:szCs w:val="28"/>
          <w:lang w:val="ru-RU"/>
        </w:rPr>
        <w:br/>
        <w:t>класс размещает на своем информационном стенде, официальном сайте Школы</w:t>
      </w:r>
      <w:r w:rsidR="002767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7E5" w:rsidRPr="002767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767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7E5" w:rsidRPr="002767E5">
        <w:rPr>
          <w:rFonts w:ascii="Times New Roman" w:hAnsi="Times New Roman" w:cs="Times New Roman"/>
          <w:sz w:val="28"/>
          <w:szCs w:val="28"/>
          <w:lang w:val="ru-RU"/>
        </w:rPr>
        <w:t>сети Интернет и в ФГИС «ЕПГУ» информацию:</w:t>
      </w:r>
    </w:p>
    <w:p w14:paraId="300C13E8" w14:textId="77777777" w:rsidR="002F56FC" w:rsidRDefault="002767E5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7E5">
        <w:rPr>
          <w:rFonts w:ascii="Times New Roman" w:hAnsi="Times New Roman" w:cs="Times New Roman"/>
          <w:sz w:val="28"/>
          <w:szCs w:val="28"/>
          <w:lang w:val="ru-RU"/>
        </w:rPr>
        <w:t>а) о количестве мест в первых классах не позднее 10 календарных дней с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момента издани</w:t>
      </w:r>
      <w:r w:rsidR="002F56FC">
        <w:rPr>
          <w:rFonts w:ascii="Times New Roman" w:hAnsi="Times New Roman" w:cs="Times New Roman"/>
          <w:sz w:val="28"/>
          <w:szCs w:val="28"/>
          <w:lang w:val="ru-RU"/>
        </w:rPr>
        <w:t>я распорядительного акта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442867" w14:textId="4A759DD2" w:rsidR="002F56FC" w:rsidRDefault="002767E5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7E5">
        <w:rPr>
          <w:rFonts w:ascii="Times New Roman" w:hAnsi="Times New Roman" w:cs="Times New Roman"/>
          <w:sz w:val="28"/>
          <w:szCs w:val="28"/>
          <w:lang w:val="ru-RU"/>
        </w:rPr>
        <w:t>б) о наличии свободных мест в первых классах для приема детей, не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проживающих на закрепленной территории, не позднее 5 июля текущего года.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2.1</w:t>
      </w:r>
      <w:r w:rsidR="002F56F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t>. Прием заявлений о приеме на обучение в первый класс осуществляется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в следующие сроки:</w:t>
      </w:r>
    </w:p>
    <w:p w14:paraId="29D37697" w14:textId="37EC5177" w:rsidR="002F56FC" w:rsidRDefault="002767E5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7E5">
        <w:rPr>
          <w:rFonts w:ascii="Times New Roman" w:hAnsi="Times New Roman" w:cs="Times New Roman"/>
          <w:sz w:val="28"/>
          <w:szCs w:val="28"/>
          <w:lang w:val="ru-RU"/>
        </w:rPr>
        <w:t>а) для детей, проживающих на закрепленной территории, а также имеющих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право на первоочередной и преимущественный прием - 1 апреля текущего года и</w:t>
      </w:r>
      <w:r w:rsidR="006848B0" w:rsidRPr="00684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t>завершается 30 июня текущего года;</w:t>
      </w:r>
    </w:p>
    <w:p w14:paraId="326937B8" w14:textId="50532406" w:rsidR="002767E5" w:rsidRDefault="002767E5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7E5">
        <w:rPr>
          <w:rFonts w:ascii="Times New Roman" w:hAnsi="Times New Roman" w:cs="Times New Roman"/>
          <w:sz w:val="28"/>
          <w:szCs w:val="28"/>
          <w:lang w:val="ru-RU"/>
        </w:rPr>
        <w:t>б) директор Школы издает приказ о приеме на обучение детей,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проживающих на закрепленной территории, а также имеющих право на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первоочередной и преимущественный прием в течение 3 рабочих дней после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завершения приема заявлений о приеме на обучение в первый класс;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в) для детей, не проживающих на закрепленной территории, прием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заявлений начинается 6 июля текущего года до момента заполнения свободных</w:t>
      </w:r>
      <w:r w:rsidR="002F56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t>мест, но не позднее 5 сентября текущего года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63EC043" w14:textId="77777777" w:rsidR="002767E5" w:rsidRDefault="002767E5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7E5">
        <w:rPr>
          <w:rFonts w:ascii="Times New Roman" w:hAnsi="Times New Roman" w:cs="Times New Roman"/>
          <w:sz w:val="28"/>
          <w:szCs w:val="28"/>
          <w:lang w:val="ru-RU"/>
        </w:rPr>
        <w:t>г) Школа, закончив прием в первый класс всех детей, имеющих право на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первоочередной и преимущественный прием, а также проживающих на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закрепленной территории, осуществляет прием детей, не проживающих на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закрепленной территории, ранее 6 июля текущего год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930B74" w14:textId="7590E8BD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>.11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322B403A" w14:textId="7B6B390C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осуществляется в течение всего учебного года при наличии свободных мест.</w:t>
      </w:r>
    </w:p>
    <w:p w14:paraId="404BB7CE" w14:textId="3ABB8FB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 за исключением лиц, осваивавших основные общеобразовательные программы в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14:paraId="33D71F4C" w14:textId="39DAF1A0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 для зачисления в первый класс, при наличии мест для приема.</w:t>
      </w:r>
    </w:p>
    <w:p w14:paraId="5ED868B2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 к документам, перечисленным в разделе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правил, совершеннолетние поступающие или родители (законные 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представители)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организациях (при наличии), с целью установления соответствующего класса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зачисления.</w:t>
      </w:r>
    </w:p>
    <w:p w14:paraId="2F355672" w14:textId="4E769860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</w:t>
      </w:r>
      <w:r w:rsidR="002F5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приеме на обучение в школу   изучение </w:t>
      </w:r>
      <w:r w:rsidRPr="006D4B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 </w:t>
      </w:r>
      <w:r w:rsidRPr="006D4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родного русского языка</w:t>
      </w:r>
      <w:r w:rsidRPr="006D4B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и литературного чтения на родном русском языке.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осуществляется по заявлениям родителей (законных представителей) детей.</w:t>
      </w:r>
    </w:p>
    <w:p w14:paraId="2C422ED4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578C19E" w14:textId="77777777" w:rsidR="005B311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Правила зачисления на обучение по основным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14:paraId="1481CB55" w14:textId="77777777" w:rsidR="002F56FC" w:rsidRDefault="002F56FC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3C3FAB7" w14:textId="2E3FA532" w:rsidR="002F56FC" w:rsidRDefault="002F56FC" w:rsidP="002F56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</w:t>
      </w:r>
      <w:r w:rsidRP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по основным общеобразовательным программам</w:t>
      </w:r>
      <w:r w:rsidRP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осуществляется по личному заявлению родителя (законного представителя)</w:t>
      </w:r>
      <w:r w:rsidRP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ребенка или поступающего.</w:t>
      </w:r>
    </w:p>
    <w:p w14:paraId="5BDEC956" w14:textId="0C2A7A22" w:rsidR="005B3112" w:rsidRPr="006D4B62" w:rsidRDefault="00A9322C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="002F56FC" w:rsidRP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bookmarkStart w:id="7" w:name="sub_1018"/>
      <w:r w:rsidR="005B3112"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</w:t>
      </w:r>
      <w:proofErr w:type="gramStart"/>
      <w:r w:rsidR="005B3112" w:rsidRPr="006D4B6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="005B3112" w:rsidRPr="006D4B6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5B3112"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0CDECCF3" w14:textId="066D3CF3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sub_1020"/>
      <w:bookmarkEnd w:id="7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05D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w:anchor="sub_230" w:history="1"/>
      <w:r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693E8C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sub_1021"/>
      <w:bookmarkEnd w:id="8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.4.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bookmarkEnd w:id="9"/>
    <w:p w14:paraId="12916A8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.5. Заявление о приеме на обучение и документы для приема на обучение, подаются одним из следующих способов:</w:t>
      </w:r>
    </w:p>
    <w:p w14:paraId="6FAFDB69" w14:textId="77777777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электронной форме посредством </w:t>
      </w:r>
      <w:hyperlink r:id="rId8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8813159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9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4EF3E2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32EEE2B2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лично в общеобразовательную организацию.</w:t>
      </w:r>
    </w:p>
    <w:p w14:paraId="117B85FB" w14:textId="77777777" w:rsidR="005B3112" w:rsidRPr="006D4B62" w:rsidRDefault="005B3112" w:rsidP="007305D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4ACFB451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10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ребенка или поступающим).</w:t>
      </w:r>
    </w:p>
    <w:p w14:paraId="1D4561DE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sub_1024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.6. В заявлении о приеме на обучение родителем (законным представителем) ребенка или поступающим, указываются следующие сведения:</w:t>
      </w:r>
    </w:p>
    <w:bookmarkEnd w:id="10"/>
    <w:p w14:paraId="09C83E58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(при наличии) ребенка или поступающего;</w:t>
      </w:r>
    </w:p>
    <w:p w14:paraId="620C6E6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дата рождения ребенка или поступающего;</w:t>
      </w:r>
    </w:p>
    <w:p w14:paraId="11F3C38E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адрес места жительства и (или) адрес места пребывания ребенка или поступающего;</w:t>
      </w:r>
    </w:p>
    <w:p w14:paraId="4FA1CE2A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(при наличии)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ребенка;</w:t>
      </w:r>
    </w:p>
    <w:p w14:paraId="0D6F0836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адрес места жительства и (или) адрес места пребывания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ребенка;</w:t>
      </w:r>
    </w:p>
    <w:p w14:paraId="779AC91E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адрес(а) электронной почты, номер(а) телефона(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(при наличии)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или поступающего;</w:t>
      </w:r>
    </w:p>
    <w:p w14:paraId="08228B5F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о наличии права внеочередного, первоочередного или преимущественного приема;</w:t>
      </w:r>
    </w:p>
    <w:p w14:paraId="30497E9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E8996B0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согласие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F6683C7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указанного поступающего по адаптированной образовательной программе);</w:t>
      </w:r>
    </w:p>
    <w:p w14:paraId="2ADA38B8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0BEB301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7EE5DDC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53798F14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факт ознакомления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7972DB3D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согласие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или поступающего на обработку персональных данных.</w:t>
      </w:r>
    </w:p>
    <w:p w14:paraId="46519F5B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sub_1025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.7.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End w:id="11"/>
    <w:p w14:paraId="445B4AFD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.8. Для приема родитель(и) (законный(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представитель(и) ребенка или поступающий представляют следующие документы:</w:t>
      </w:r>
    </w:p>
    <w:p w14:paraId="7D589915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sub_1265"/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12"/>
    <w:p w14:paraId="4AF5BE47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свидетельства о рождении ребенка или документа, подтверждающего родство заявителя;</w:t>
      </w:r>
    </w:p>
    <w:p w14:paraId="5091892D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7A4865F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документа, подтверждающего установление опеки или попечительства (при необходимости);</w:t>
      </w:r>
    </w:p>
    <w:p w14:paraId="467C1CFA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2708CD9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52D81522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заключения психолого-медико-педагогической комиссии (при наличии).</w:t>
      </w:r>
    </w:p>
    <w:p w14:paraId="46AF8AF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При посещении общеобразовательной организации и (или) очном взаимодействии с уполномоченными должностными лицами 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общеобразовательной организации родитель(и) (законный(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представитель(и) ребенка предъявляет(ют) оригиналы всех документов, а поступающий - оригинал документа, удостоверяющего личность поступающего.</w:t>
      </w:r>
    </w:p>
    <w:p w14:paraId="29D297D8" w14:textId="044D7559" w:rsidR="007F78A5" w:rsidRPr="007F78A5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Родитель (родители) законный (законные) представитель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(представители) ребенка, являющегося иностранным гражданином или лицом без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гражданства, или, поступающий, являющийся иностранным гражданином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лицом без гражданства, предъявляет (предъявляют):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копии документов, подтверждающих родство заявителя (заявителей) (или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законность представления прав ребенка);</w:t>
      </w:r>
    </w:p>
    <w:p w14:paraId="18409A4E" w14:textId="77777777" w:rsidR="007F78A5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законность нахождения ребенка,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являющегося иностранным гражданином или лицом без гражданства, и его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законного (законных) представителя (представителей) или поступающего,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являющегося иностранным гражданином или лицом без гражданства, на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территории Российской Федерации (действительные вид на жительство, либо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разрешение на временное проживание, либо разрешение на временное проживание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в целях получения образования, либо визу и (или) миграционную карту, либо иные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предусмотренные федеральным законом или международным договором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документы, подтверждающие право иностранного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гражданина или лица без гражданства на пребывание (проживание) в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Федерации);</w:t>
      </w:r>
    </w:p>
    <w:p w14:paraId="1AADEDAB" w14:textId="77777777" w:rsidR="007F78A5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прохождение государственной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дактилоскопической регистрации ребенка, являющегося иностранным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гражданином или лицом без гражданства, или поступающего, являющегося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иностранным гражданином или лицом без гражданства;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копии документов, подтверждающих изучение русского языка ребенком,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являющимся иностранным гражданином или лицом без гражданства, или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поступающего, являющегося иностранным гражданином или лицом без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гражданства, в образовательных организациях иностранного (иностранных)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государства (государств) (со 2 по 11 класс) (при наличии);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копии документов, удостоверяющих личность ребенка, являющегося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иностранным гражданином или лицом без гражданства, или поступающего,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являющегося иностранным гражданином или лицом без гражданства (для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иностранных граждан: паспорт иностранного гражданина либо иной документ,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установленной федеральным законом или признаваемый в соответствии с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международным договором Российской Федерации в качестве документа,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удостоверяющего личность иностранного гражданина; для лиц без гражданства: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документ, выданный иностранным государством и признаваемый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международным договором Российской Федерации в качестве документа,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удостоверяющего личность лица без гражданства, разрешение на временное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проживание, временное удостоверение личности лица без гражданства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Федерации, вид на жительство и иные документы,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lastRenderedPageBreak/>
        <w:t>либо иные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предусмотренные федеральным законом или признаваемые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международным договором Российской Федерации документы, 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документов, удостоверяющих личность лица без гражданства);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копии документов, подтверждающих присвоение родителю (родителям)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(законному (законным) представителю (представителям) идентификационного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номера налогоплательщика; страхового номера индивидуального лицевого счета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(далее–СНИЛС) (при наличии),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СНИЛС ребенка, являющегося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иностранным гражданином или лицом без гражданства, или поступающего,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являющегося иностранным гражданином или лицом без гражданства (при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наличии);</w:t>
      </w:r>
    </w:p>
    <w:p w14:paraId="22F37F65" w14:textId="77777777" w:rsidR="007F78A5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медицинское заключение об отсутствии у ребенка, являющегося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иностранным гражданином или лицом без гражданства, или поступающего,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являющегося иностранным гражданином или лицом без гражданства,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инфекционных заболеваний, представляющих опасность для окружающих,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предусмотренных перечнем, утвержденным уполномоченным Правительством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федеральным органом исполнительской власти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соответствии с частью 2 статьи 43 Федерального закона от 21 ноября 2011 г. No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323-ФЗ «Об основах охраны здоровья граждан в Российской Федерации»;</w:t>
      </w:r>
    </w:p>
    <w:p w14:paraId="434F8ECB" w14:textId="77777777" w:rsidR="007F78A5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осуществление родителем (законным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представителем) трудовой деятельности (при наличии).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Иностранные граждане и лица без гражданства все документы представляют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на русском языке или вместе с заверенным в установленном порядке переводом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русский язык.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7B3DBBB" w14:textId="50887923" w:rsidR="001F5B83" w:rsidRPr="001F5B83" w:rsidRDefault="001F5B83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r w:rsidRPr="001F5B83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представления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3.9.</w:t>
      </w:r>
      <w:r w:rsidRPr="001F5B83">
        <w:rPr>
          <w:rFonts w:ascii="Times New Roman" w:hAnsi="Times New Roman" w:cs="Times New Roman"/>
          <w:sz w:val="28"/>
          <w:szCs w:val="28"/>
          <w:lang w:val="ru-RU"/>
        </w:rPr>
        <w:t xml:space="preserve"> 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 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 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</w:t>
      </w:r>
      <w:r w:rsidRPr="001F5B83">
        <w:rPr>
          <w:rFonts w:ascii="Times New Roman" w:hAnsi="Times New Roman" w:cs="Times New Roman"/>
          <w:sz w:val="28"/>
          <w:szCs w:val="28"/>
          <w:lang w:val="ru-RU"/>
        </w:rPr>
        <w:lastRenderedPageBreak/>
        <w:t>функционала (сервисов) региональных государственных информационных систем субъектов Российской Федерации (при наличии технической возможности). 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7F799A0D" w14:textId="77777777" w:rsidR="001F5B83" w:rsidRDefault="001F5B83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3.11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3.9 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>Правил не распространяется на иностранных граждан,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br/>
        <w:t>указанных в подпункте 2 пункта 20 и пункте 21 статьи 5 Федерального закона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>25.07.2002 г. No 115-ФЗ «О правовом положении иностранных граждан в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br/>
        <w:t>Российской Федерации».</w:t>
      </w:r>
    </w:p>
    <w:p w14:paraId="3609F011" w14:textId="77777777" w:rsidR="001F5B83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Иностранные граждане, указанные в абзаце первом настоящего пункта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Правил, предъявляют следующие документы:</w:t>
      </w:r>
    </w:p>
    <w:p w14:paraId="26832024" w14:textId="77777777" w:rsidR="001F5B83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копию свидетельства о рождении ребенка; копию паспорта;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справку о регистрации по месту жительства.</w:t>
      </w:r>
    </w:p>
    <w:p w14:paraId="24AA7FED" w14:textId="0112CA4F" w:rsidR="007F78A5" w:rsidRPr="009B53CC" w:rsidRDefault="009B53CC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3CC">
        <w:rPr>
          <w:rFonts w:ascii="Times New Roman" w:hAnsi="Times New Roman" w:cs="Times New Roman"/>
          <w:sz w:val="28"/>
          <w:szCs w:val="28"/>
          <w:lang w:val="ru-RU"/>
        </w:rPr>
        <w:t>3.12. Вышеуказанные пункты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приему иностранных граждан</w:t>
      </w:r>
      <w:r w:rsidRPr="009B53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8A5" w:rsidRPr="009B53CC">
        <w:rPr>
          <w:rFonts w:ascii="Times New Roman" w:hAnsi="Times New Roman" w:cs="Times New Roman"/>
          <w:sz w:val="28"/>
          <w:szCs w:val="28"/>
          <w:lang w:val="ru-RU"/>
        </w:rPr>
        <w:t>не распространяется на граждан Республики Беларусь.</w:t>
      </w:r>
    </w:p>
    <w:p w14:paraId="3BFA6FDB" w14:textId="28CCB13C" w:rsidR="007F78A5" w:rsidRPr="007F78A5" w:rsidRDefault="00B06D9E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3.13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>. Не допускается требовать представления других документов, кроме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предусмотренных </w:t>
      </w:r>
      <w:r w:rsidR="007F78A5" w:rsidRPr="002D69A4">
        <w:rPr>
          <w:rFonts w:ascii="Times New Roman" w:hAnsi="Times New Roman" w:cs="Times New Roman"/>
          <w:sz w:val="28"/>
          <w:szCs w:val="28"/>
          <w:lang w:val="ru-RU"/>
        </w:rPr>
        <w:t xml:space="preserve">пунктом </w:t>
      </w:r>
      <w:r w:rsidR="007305DE" w:rsidRPr="002D69A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F78A5" w:rsidRPr="002D69A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305DE" w:rsidRPr="002D69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F78A5" w:rsidRPr="002D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>Правил приема в качестве основания для приема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>на обучение по основным общеобразовательным программам.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br/>
        <w:t>При подаче заявления о приеме на обучение в электронной форме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br/>
        <w:t>посредством ЕПГУ не допускается требовать копий или оригиналов документов,</w:t>
      </w:r>
    </w:p>
    <w:p w14:paraId="3767A61D" w14:textId="73EFC62E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B06D9E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. При подаче заявления о приеме на обучение в электронной форме посредством </w:t>
      </w:r>
      <w:hyperlink r:id="rId11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допускается требовать копий или оригиналов документов, </w:t>
      </w:r>
      <w:r w:rsidR="002D69A4" w:rsidRPr="002D69A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D69A4">
        <w:rPr>
          <w:rFonts w:ascii="Times New Roman" w:hAnsi="Times New Roman" w:cs="Times New Roman"/>
          <w:sz w:val="28"/>
          <w:szCs w:val="28"/>
          <w:lang w:val="ru-RU"/>
        </w:rPr>
        <w:t xml:space="preserve">.8. 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>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1E5C75A9" w14:textId="1AF053CD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sub_1028"/>
      <w:r w:rsidRPr="006F603D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B06D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>. Родитель(и) (законный(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bookmarkEnd w:id="13"/>
    <w:p w14:paraId="5C1AA70A" w14:textId="6C3BCCAC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B06D9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факте приема заявления направляется в личный кабинет на </w:t>
      </w:r>
      <w:hyperlink r:id="rId12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058711E3" w14:textId="77777777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ребенка или поступающим, родителю(ям) (законному(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29C5F07B" w14:textId="77777777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sub_1030"/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3.12.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13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законодательства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в области персональных данных</w:t>
      </w:r>
      <w:r w:rsidRPr="006F603D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A76F4F" w14:textId="77777777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sub_1031"/>
      <w:bookmarkEnd w:id="14"/>
      <w:r w:rsidRPr="006F603D">
        <w:rPr>
          <w:rFonts w:ascii="Times New Roman" w:hAnsi="Times New Roman" w:cs="Times New Roman"/>
          <w:sz w:val="28"/>
          <w:szCs w:val="28"/>
          <w:lang w:val="ru-RU"/>
        </w:rPr>
        <w:t>3.13.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bookmarkStart w:id="16" w:name="sub_1032"/>
      <w:bookmarkEnd w:id="15"/>
      <w:r w:rsidRPr="006F60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65EE4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3.14. На каждого ребенка или поступающего, принятого в общеобразовательную организацию, формируется личное дело,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в котором хранятся заявление о приеме на обучение и все представленные родителем(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ребенка или поступающим документы (копии документов).</w:t>
      </w:r>
    </w:p>
    <w:bookmarkEnd w:id="16"/>
    <w:p w14:paraId="3C723B89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62BD48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380423B6" w14:textId="77777777" w:rsidR="00233899" w:rsidRPr="005B3112" w:rsidRDefault="00233899">
      <w:pPr>
        <w:rPr>
          <w:lang w:val="ru-RU"/>
        </w:rPr>
      </w:pPr>
    </w:p>
    <w:sectPr w:rsidR="00233899" w:rsidRPr="005B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E8"/>
    <w:rsid w:val="00002680"/>
    <w:rsid w:val="00127484"/>
    <w:rsid w:val="001F5B83"/>
    <w:rsid w:val="00210D81"/>
    <w:rsid w:val="00233899"/>
    <w:rsid w:val="002668B0"/>
    <w:rsid w:val="002767E5"/>
    <w:rsid w:val="002D69A4"/>
    <w:rsid w:val="002F56FC"/>
    <w:rsid w:val="003D4064"/>
    <w:rsid w:val="005378E8"/>
    <w:rsid w:val="0054131E"/>
    <w:rsid w:val="00544BCF"/>
    <w:rsid w:val="005B3112"/>
    <w:rsid w:val="0067366D"/>
    <w:rsid w:val="006848B0"/>
    <w:rsid w:val="007305DE"/>
    <w:rsid w:val="007F78A5"/>
    <w:rsid w:val="00801906"/>
    <w:rsid w:val="009B53CC"/>
    <w:rsid w:val="009E17AC"/>
    <w:rsid w:val="00A9322C"/>
    <w:rsid w:val="00AD30EA"/>
    <w:rsid w:val="00AD7F96"/>
    <w:rsid w:val="00B06D9E"/>
    <w:rsid w:val="00B42A06"/>
    <w:rsid w:val="00B72543"/>
    <w:rsid w:val="00C17B1F"/>
    <w:rsid w:val="00CE38E0"/>
    <w:rsid w:val="00D67067"/>
    <w:rsid w:val="00F22D5E"/>
    <w:rsid w:val="00F3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7FA2"/>
  <w15:chartTrackingRefBased/>
  <w15:docId w15:val="{8F7096D9-AF33-4D21-A0DD-9A6FA4D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1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3112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B31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11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90941/2770" TargetMode="External"/><Relationship Id="rId13" Type="http://schemas.openxmlformats.org/officeDocument/2006/relationships/hyperlink" Target="http://internet.garant.ru/document/redirect/12148567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291362/88" TargetMode="External"/><Relationship Id="rId12" Type="http://schemas.openxmlformats.org/officeDocument/2006/relationships/hyperlink" Target="http://internet.garant.ru/document/redirect/990941/27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291362/108787" TargetMode="Externa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hyperlink" Target="http://internet.garant.ru/document/redirect/70291362/1087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990941/277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990941/27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6</cp:revision>
  <cp:lastPrinted>2025-04-04T10:33:00Z</cp:lastPrinted>
  <dcterms:created xsi:type="dcterms:W3CDTF">2025-04-01T10:52:00Z</dcterms:created>
  <dcterms:modified xsi:type="dcterms:W3CDTF">2025-04-04T10:36:00Z</dcterms:modified>
</cp:coreProperties>
</file>